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32CD4" w14:textId="0DE8AED8" w:rsidR="00CC0775" w:rsidRPr="00266C23" w:rsidRDefault="002A1664" w:rsidP="00A74F52">
      <w:pPr>
        <w:pStyle w:val="Nadpis1"/>
        <w:rPr>
          <w:rFonts w:eastAsia="Times New Roman"/>
          <w:sz w:val="32"/>
          <w:szCs w:val="32"/>
          <w:lang w:val="cs-CZ"/>
        </w:rPr>
      </w:pPr>
      <w:r w:rsidRPr="00266C23">
        <w:rPr>
          <w:rFonts w:eastAsia="Times New Roman"/>
          <w:sz w:val="32"/>
          <w:szCs w:val="32"/>
          <w:lang w:val="cs-CZ"/>
        </w:rPr>
        <w:t>Akreditace Erasmus+</w:t>
      </w:r>
      <w:r w:rsidR="00395F90" w:rsidRPr="00266C23">
        <w:rPr>
          <w:rFonts w:eastAsia="Times New Roman"/>
          <w:sz w:val="32"/>
          <w:szCs w:val="32"/>
          <w:lang w:val="cs-CZ"/>
        </w:rPr>
        <w:t xml:space="preserve">: </w:t>
      </w:r>
      <w:r w:rsidR="0003726C" w:rsidRPr="00266C23">
        <w:rPr>
          <w:rFonts w:eastAsia="Times New Roman"/>
          <w:sz w:val="32"/>
          <w:szCs w:val="32"/>
          <w:lang w:val="cs-CZ"/>
        </w:rPr>
        <w:t xml:space="preserve">Odborná stáž pedagogických pracovníků v Czech Centre </w:t>
      </w:r>
      <w:r w:rsidR="00B21CEA" w:rsidRPr="00266C23">
        <w:rPr>
          <w:rFonts w:eastAsia="Times New Roman"/>
          <w:sz w:val="32"/>
          <w:szCs w:val="32"/>
          <w:lang w:val="cs-CZ"/>
        </w:rPr>
        <w:t>BRUS</w:t>
      </w:r>
      <w:r w:rsidR="0003726C" w:rsidRPr="00266C23">
        <w:rPr>
          <w:rFonts w:eastAsia="Times New Roman"/>
          <w:sz w:val="32"/>
          <w:szCs w:val="32"/>
          <w:lang w:val="cs-CZ"/>
        </w:rPr>
        <w:t>S</w:t>
      </w:r>
      <w:r w:rsidR="00B21CEA" w:rsidRPr="00266C23">
        <w:rPr>
          <w:rFonts w:eastAsia="Times New Roman"/>
          <w:sz w:val="32"/>
          <w:szCs w:val="32"/>
          <w:lang w:val="cs-CZ"/>
        </w:rPr>
        <w:t>EL</w:t>
      </w:r>
      <w:r w:rsidR="0003726C" w:rsidRPr="00266C23">
        <w:rPr>
          <w:rFonts w:eastAsia="Times New Roman"/>
          <w:sz w:val="32"/>
          <w:szCs w:val="32"/>
          <w:lang w:val="cs-CZ"/>
        </w:rPr>
        <w:t>S</w:t>
      </w:r>
    </w:p>
    <w:p w14:paraId="75EF3FF8" w14:textId="383FA79F" w:rsidR="008F5C3C" w:rsidRDefault="00A613F5" w:rsidP="0003726C">
      <w:pPr>
        <w:pStyle w:val="Normlnweb"/>
        <w:jc w:val="center"/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2411959B" wp14:editId="1CE34F8D">
            <wp:extent cx="2781594" cy="165798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40626-WA00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230" cy="168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26C">
        <w:rPr>
          <w:noProof/>
          <w14:ligatures w14:val="standardContextual"/>
        </w:rPr>
        <w:t xml:space="preserve"> </w:t>
      </w:r>
      <w:r>
        <w:rPr>
          <w:noProof/>
          <w14:ligatures w14:val="standardContextual"/>
        </w:rPr>
        <w:drawing>
          <wp:inline distT="0" distB="0" distL="0" distR="0" wp14:anchorId="3A78550B" wp14:editId="12B2188E">
            <wp:extent cx="2196937" cy="16478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40624-WA0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985" cy="165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4477A" w14:textId="432E7ACB" w:rsidR="0003726C" w:rsidRPr="0003726C" w:rsidRDefault="0003726C" w:rsidP="0003726C">
      <w:pPr>
        <w:pStyle w:val="Normlnweb"/>
        <w:jc w:val="center"/>
        <w:rPr>
          <w:noProof/>
          <w14:ligatures w14:val="standardContextual"/>
        </w:rPr>
      </w:pPr>
      <w:r>
        <w:rPr>
          <w:noProof/>
          <w14:ligatures w14:val="standardContextual"/>
        </w:rPr>
        <w:t xml:space="preserve"> </w:t>
      </w:r>
      <w:r w:rsidR="00A613F5">
        <w:rPr>
          <w:noProof/>
          <w14:ligatures w14:val="standardContextual"/>
        </w:rPr>
        <w:drawing>
          <wp:inline distT="0" distB="0" distL="0" distR="0" wp14:anchorId="32AC7033" wp14:editId="2C64DEF3">
            <wp:extent cx="1600200" cy="213365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40625-WA00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6719" cy="214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t xml:space="preserve"> </w:t>
      </w:r>
      <w:r w:rsidR="00A613F5">
        <w:rPr>
          <w:noProof/>
          <w14:ligatures w14:val="standardContextual"/>
        </w:rPr>
        <w:drawing>
          <wp:inline distT="0" distB="0" distL="0" distR="0" wp14:anchorId="231FDEFB" wp14:editId="3A83AA33">
            <wp:extent cx="3395472" cy="2124710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40625-WA0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913" cy="214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363FF" w14:textId="77777777" w:rsidR="00C54462" w:rsidRDefault="0003726C" w:rsidP="006C063B">
      <w:pPr>
        <w:pStyle w:val="Normlnweb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Dvě </w:t>
      </w:r>
      <w:r w:rsidR="00395F90">
        <w:rPr>
          <w:rFonts w:ascii="Aptos" w:hAnsi="Aptos"/>
          <w:color w:val="000000"/>
        </w:rPr>
        <w:t>stáž</w:t>
      </w:r>
      <w:r>
        <w:rPr>
          <w:rFonts w:ascii="Aptos" w:hAnsi="Aptos"/>
          <w:color w:val="000000"/>
        </w:rPr>
        <w:t>e</w:t>
      </w:r>
      <w:r w:rsidR="00395F90">
        <w:rPr>
          <w:rFonts w:ascii="Aptos" w:hAnsi="Aptos"/>
          <w:color w:val="000000"/>
        </w:rPr>
        <w:t xml:space="preserve"> v rámci programu Erasmus+ KA1: </w:t>
      </w:r>
      <w:r w:rsidR="00395F90" w:rsidRPr="00395F90">
        <w:rPr>
          <w:rFonts w:ascii="Aptos" w:hAnsi="Aptos"/>
          <w:color w:val="000000"/>
        </w:rPr>
        <w:t>krátkodob</w:t>
      </w:r>
      <w:r w:rsidR="00395F90">
        <w:rPr>
          <w:rFonts w:ascii="Aptos" w:hAnsi="Aptos"/>
          <w:color w:val="000000"/>
        </w:rPr>
        <w:t>é</w:t>
      </w:r>
      <w:r w:rsidR="00395F90" w:rsidRPr="00395F90">
        <w:rPr>
          <w:rFonts w:ascii="Aptos" w:hAnsi="Aptos"/>
          <w:color w:val="000000"/>
        </w:rPr>
        <w:t xml:space="preserve"> vzdělávací mobilit</w:t>
      </w:r>
      <w:r w:rsidR="00395F90">
        <w:rPr>
          <w:rFonts w:ascii="Aptos" w:hAnsi="Aptos"/>
          <w:color w:val="000000"/>
        </w:rPr>
        <w:t>y</w:t>
      </w:r>
      <w:r w:rsidR="00395F90" w:rsidRPr="00395F90">
        <w:rPr>
          <w:rFonts w:ascii="Aptos" w:hAnsi="Aptos"/>
          <w:color w:val="000000"/>
        </w:rPr>
        <w:t xml:space="preserve"> účastníků </w:t>
      </w:r>
      <w:r>
        <w:rPr>
          <w:rFonts w:ascii="Aptos" w:hAnsi="Aptos"/>
          <w:color w:val="000000"/>
        </w:rPr>
        <w:t xml:space="preserve">proběhly na konci června 2024 v Českém centru v Bruselu. Během nich se pracovně setkala Míla Svobodová, </w:t>
      </w:r>
      <w:proofErr w:type="spellStart"/>
      <w:r>
        <w:rPr>
          <w:rFonts w:ascii="Aptos" w:hAnsi="Aptos"/>
          <w:color w:val="000000"/>
        </w:rPr>
        <w:t>zást</w:t>
      </w:r>
      <w:proofErr w:type="spellEnd"/>
      <w:r>
        <w:rPr>
          <w:rFonts w:ascii="Aptos" w:hAnsi="Aptos"/>
          <w:color w:val="000000"/>
        </w:rPr>
        <w:t xml:space="preserve">. </w:t>
      </w:r>
      <w:proofErr w:type="spellStart"/>
      <w:r>
        <w:rPr>
          <w:rFonts w:ascii="Aptos" w:hAnsi="Aptos"/>
          <w:color w:val="000000"/>
        </w:rPr>
        <w:t>ř.š</w:t>
      </w:r>
      <w:proofErr w:type="spellEnd"/>
      <w:r>
        <w:rPr>
          <w:rFonts w:ascii="Aptos" w:hAnsi="Aptos"/>
          <w:color w:val="000000"/>
        </w:rPr>
        <w:t xml:space="preserve"> pro praktické vyučování, s ředitelkou této instituce. Řešily spolu možnost</w:t>
      </w:r>
      <w:r w:rsidR="00266C23">
        <w:rPr>
          <w:rFonts w:ascii="Aptos" w:hAnsi="Aptos"/>
          <w:color w:val="000000"/>
        </w:rPr>
        <w:t>i</w:t>
      </w:r>
      <w:r>
        <w:rPr>
          <w:rFonts w:ascii="Aptos" w:hAnsi="Aptos"/>
          <w:color w:val="000000"/>
        </w:rPr>
        <w:t xml:space="preserve"> </w:t>
      </w:r>
      <w:r w:rsidR="00266C23">
        <w:rPr>
          <w:rFonts w:ascii="Aptos" w:hAnsi="Aptos"/>
          <w:color w:val="000000"/>
        </w:rPr>
        <w:t xml:space="preserve">a přípravu stáží pro pedagogy i studenty naší školy jak v Českém centu, tak v jeho partnerských organizacích. </w:t>
      </w:r>
      <w:r w:rsidR="00C54462">
        <w:rPr>
          <w:rFonts w:ascii="Aptos" w:hAnsi="Aptos"/>
          <w:color w:val="000000"/>
        </w:rPr>
        <w:t xml:space="preserve">Jednou z nich je např. Pražský dům, který organizuje výstavy především českých umělců v Bruselu. </w:t>
      </w:r>
      <w:bookmarkStart w:id="0" w:name="_GoBack"/>
      <w:bookmarkEnd w:id="0"/>
    </w:p>
    <w:p w14:paraId="4160B899" w14:textId="25D151FF" w:rsidR="00395F90" w:rsidRPr="00555E4D" w:rsidRDefault="00266C23" w:rsidP="006C063B">
      <w:pPr>
        <w:pStyle w:val="Normlnweb"/>
        <w:rPr>
          <w:rFonts w:ascii="Aptos" w:hAnsi="Aptos"/>
          <w:color w:val="000000"/>
          <w:lang w:val="en-GB"/>
        </w:rPr>
      </w:pPr>
      <w:r>
        <w:rPr>
          <w:rFonts w:ascii="Aptos" w:hAnsi="Aptos"/>
          <w:color w:val="000000"/>
        </w:rPr>
        <w:t xml:space="preserve">Druhý </w:t>
      </w:r>
      <w:proofErr w:type="spellStart"/>
      <w:r>
        <w:rPr>
          <w:rFonts w:ascii="Aptos" w:hAnsi="Aptos"/>
          <w:color w:val="000000"/>
        </w:rPr>
        <w:t>job</w:t>
      </w:r>
      <w:proofErr w:type="spellEnd"/>
      <w:r>
        <w:rPr>
          <w:rFonts w:ascii="Aptos" w:hAnsi="Aptos"/>
          <w:color w:val="000000"/>
        </w:rPr>
        <w:t xml:space="preserve"> </w:t>
      </w:r>
      <w:proofErr w:type="spellStart"/>
      <w:r>
        <w:rPr>
          <w:rFonts w:ascii="Aptos" w:hAnsi="Aptos"/>
          <w:color w:val="000000"/>
        </w:rPr>
        <w:t>shadowing</w:t>
      </w:r>
      <w:proofErr w:type="spellEnd"/>
      <w:r>
        <w:rPr>
          <w:rFonts w:ascii="Aptos" w:hAnsi="Aptos"/>
          <w:color w:val="000000"/>
        </w:rPr>
        <w:t xml:space="preserve"> absolvovala Zdeňka Kozlíková, </w:t>
      </w:r>
      <w:proofErr w:type="spellStart"/>
      <w:r>
        <w:rPr>
          <w:rFonts w:ascii="Aptos" w:hAnsi="Aptos"/>
          <w:color w:val="000000"/>
        </w:rPr>
        <w:t>zást</w:t>
      </w:r>
      <w:proofErr w:type="spellEnd"/>
      <w:r>
        <w:rPr>
          <w:rFonts w:ascii="Aptos" w:hAnsi="Aptos"/>
          <w:color w:val="000000"/>
        </w:rPr>
        <w:t xml:space="preserve">. ř. š. pro PR a vedoucí oboru </w:t>
      </w:r>
      <w:proofErr w:type="spellStart"/>
      <w:r>
        <w:rPr>
          <w:rFonts w:ascii="Aptos" w:hAnsi="Aptos"/>
          <w:color w:val="000000"/>
        </w:rPr>
        <w:t>Arts</w:t>
      </w:r>
      <w:proofErr w:type="spellEnd"/>
      <w:r>
        <w:rPr>
          <w:rFonts w:ascii="Aptos" w:hAnsi="Aptos"/>
          <w:color w:val="000000"/>
        </w:rPr>
        <w:t xml:space="preserve"> management, kdy během setkání s manažerkou Českého centra sdílela formy a organizaci kulturních aktivit pro různé skupiny účastníků. </w:t>
      </w:r>
      <w:r w:rsidR="00C54462">
        <w:rPr>
          <w:rFonts w:ascii="Aptos" w:hAnsi="Aptos"/>
          <w:color w:val="000000"/>
        </w:rPr>
        <w:t xml:space="preserve">V rámci své stáže se také setkala s kurátorem sbírek moderního umění v Evropském parlamentu. </w:t>
      </w:r>
    </w:p>
    <w:p w14:paraId="41FB726D" w14:textId="4FA623BA" w:rsidR="003767F1" w:rsidRDefault="002A1664" w:rsidP="003767F1">
      <w:pPr>
        <w:spacing w:before="0" w:after="160" w:line="241" w:lineRule="atLeast"/>
        <w:textAlignment w:val="baseline"/>
        <w:rPr>
          <w:rFonts w:ascii="Aptos" w:eastAsia="Times New Roman" w:hAnsi="Aptos" w:cs="Times New Roman"/>
          <w:color w:val="000000"/>
          <w:szCs w:val="24"/>
          <w:lang w:val="cs-CZ"/>
        </w:rPr>
      </w:pPr>
      <w:r>
        <w:rPr>
          <w:rFonts w:ascii="Aptos" w:eastAsia="Times New Roman" w:hAnsi="Aptos" w:cs="Times New Roman"/>
          <w:color w:val="000000"/>
          <w:szCs w:val="24"/>
          <w:lang w:val="cs-CZ"/>
        </w:rPr>
        <w:t>Mobilit</w:t>
      </w:r>
      <w:r w:rsidR="0003726C">
        <w:rPr>
          <w:rFonts w:ascii="Aptos" w:eastAsia="Times New Roman" w:hAnsi="Aptos" w:cs="Times New Roman"/>
          <w:color w:val="000000"/>
          <w:szCs w:val="24"/>
          <w:lang w:val="cs-CZ"/>
        </w:rPr>
        <w:t>y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 proběhl</w:t>
      </w:r>
      <w:r w:rsidR="0003726C">
        <w:rPr>
          <w:rFonts w:ascii="Aptos" w:eastAsia="Times New Roman" w:hAnsi="Aptos" w:cs="Times New Roman"/>
          <w:color w:val="000000"/>
          <w:szCs w:val="24"/>
          <w:lang w:val="cs-CZ"/>
        </w:rPr>
        <w:t>y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 v rámci </w:t>
      </w:r>
      <w:r w:rsidRPr="002A1664">
        <w:rPr>
          <w:rFonts w:ascii="Aptos" w:eastAsia="Times New Roman" w:hAnsi="Aptos" w:cs="Times New Roman"/>
          <w:color w:val="000000"/>
          <w:szCs w:val="24"/>
          <w:lang w:val="cs-CZ"/>
        </w:rPr>
        <w:t>Akreditovan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>ých</w:t>
      </w:r>
      <w:r w:rsidRPr="002A1664">
        <w:rPr>
          <w:rFonts w:ascii="Aptos" w:eastAsia="Times New Roman" w:hAnsi="Aptos" w:cs="Times New Roman"/>
          <w:color w:val="000000"/>
          <w:szCs w:val="24"/>
          <w:lang w:val="cs-CZ"/>
        </w:rPr>
        <w:t xml:space="preserve"> projekt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>ů</w:t>
      </w:r>
      <w:r w:rsidRPr="002A1664">
        <w:rPr>
          <w:rFonts w:ascii="Aptos" w:eastAsia="Times New Roman" w:hAnsi="Aptos" w:cs="Times New Roman"/>
          <w:color w:val="000000"/>
          <w:szCs w:val="24"/>
          <w:lang w:val="cs-CZ"/>
        </w:rPr>
        <w:t xml:space="preserve"> mobility studujících a zaměstnanců v odborném vzdělávání a přípravě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, které jsou financovány Evropskou </w:t>
      </w:r>
      <w:r w:rsidR="00CC0775">
        <w:rPr>
          <w:rFonts w:ascii="Aptos" w:eastAsia="Times New Roman" w:hAnsi="Aptos" w:cs="Times New Roman"/>
          <w:color w:val="000000"/>
          <w:szCs w:val="24"/>
          <w:lang w:val="cs-CZ"/>
        </w:rPr>
        <w:t>u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>nií.</w:t>
      </w:r>
      <w:r w:rsidR="003767F1">
        <w:rPr>
          <w:rFonts w:ascii="Aptos" w:eastAsia="Times New Roman" w:hAnsi="Aptos" w:cs="Times New Roman"/>
          <w:color w:val="000000"/>
          <w:szCs w:val="24"/>
          <w:lang w:val="cs-CZ"/>
        </w:rPr>
        <w:t xml:space="preserve"> </w:t>
      </w:r>
    </w:p>
    <w:p w14:paraId="1536B09F" w14:textId="14CAC297" w:rsidR="002A1664" w:rsidRDefault="003767F1" w:rsidP="003767F1">
      <w:pPr>
        <w:spacing w:before="0" w:after="160" w:line="241" w:lineRule="atLeast"/>
        <w:textAlignment w:val="baseline"/>
        <w:rPr>
          <w:rFonts w:ascii="Aptos" w:eastAsia="Times New Roman" w:hAnsi="Aptos" w:cs="Times New Roman"/>
          <w:color w:val="000000"/>
          <w:szCs w:val="24"/>
          <w:lang w:val="cs-CZ"/>
        </w:rPr>
      </w:pPr>
      <w:r w:rsidRPr="003767F1">
        <w:rPr>
          <w:rFonts w:ascii="Aptos" w:eastAsia="Times New Roman" w:hAnsi="Aptos" w:cs="Times New Roman"/>
          <w:color w:val="000000"/>
          <w:szCs w:val="24"/>
          <w:lang w:val="cs-CZ"/>
        </w:rPr>
        <w:t xml:space="preserve">Více informací o programu Erasmus+: </w:t>
      </w:r>
      <w:hyperlink r:id="rId8" w:history="1">
        <w:r w:rsidRPr="008F23B4">
          <w:rPr>
            <w:rStyle w:val="Hypertextovodkaz"/>
            <w:rFonts w:ascii="Aptos" w:eastAsia="Times New Roman" w:hAnsi="Aptos" w:cs="Times New Roman"/>
            <w:szCs w:val="24"/>
            <w:lang w:val="cs-CZ"/>
          </w:rPr>
          <w:t>https://erasmus-plus.ec.europa.eu/</w:t>
        </w:r>
      </w:hyperlink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 </w:t>
      </w:r>
      <w:r w:rsidRPr="003767F1">
        <w:rPr>
          <w:rFonts w:ascii="Aptos" w:eastAsia="Times New Roman" w:hAnsi="Aptos" w:cs="Times New Roman"/>
          <w:color w:val="000000"/>
          <w:szCs w:val="24"/>
          <w:lang w:val="cs-CZ"/>
        </w:rPr>
        <w:t xml:space="preserve"> a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 </w:t>
      </w:r>
      <w:hyperlink r:id="rId9" w:history="1">
        <w:r w:rsidRPr="008F23B4">
          <w:rPr>
            <w:rStyle w:val="Hypertextovodkaz"/>
            <w:rFonts w:ascii="Aptos" w:eastAsia="Times New Roman" w:hAnsi="Aptos" w:cs="Times New Roman"/>
            <w:szCs w:val="24"/>
            <w:lang w:val="cs-CZ"/>
          </w:rPr>
          <w:t>https://www.dzs.cz/program/erasmus</w:t>
        </w:r>
      </w:hyperlink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 </w:t>
      </w:r>
    </w:p>
    <w:p w14:paraId="2FEA95C8" w14:textId="5580DE70" w:rsidR="002A1664" w:rsidRDefault="002A1664" w:rsidP="003767F1">
      <w:pPr>
        <w:spacing w:before="0" w:after="160" w:line="241" w:lineRule="atLeast"/>
        <w:textAlignment w:val="baseline"/>
        <w:rPr>
          <w:rFonts w:ascii="Aptos" w:eastAsia="Times New Roman" w:hAnsi="Aptos" w:cs="Times New Roman"/>
          <w:color w:val="000000"/>
          <w:szCs w:val="24"/>
          <w:lang w:val="cs-CZ"/>
        </w:rPr>
      </w:pPr>
      <w:r>
        <w:rPr>
          <w:noProof/>
        </w:rPr>
        <w:lastRenderedPageBreak/>
        <w:drawing>
          <wp:inline distT="0" distB="0" distL="0" distR="0" wp14:anchorId="4BE26526" wp14:editId="2FBBF4BF">
            <wp:extent cx="3267075" cy="857607"/>
            <wp:effectExtent l="0" t="0" r="0" b="0"/>
            <wp:docPr id="1332901165" name="Picture 1332901165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01165" name="Picture 1332901165" descr="A black background with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614" cy="87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48894" w14:textId="4A3727D0" w:rsidR="00793459" w:rsidRPr="002A1664" w:rsidRDefault="002A1664" w:rsidP="005256C0">
      <w:pPr>
        <w:spacing w:before="0" w:after="160" w:line="241" w:lineRule="atLeast"/>
        <w:textAlignment w:val="baseline"/>
        <w:rPr>
          <w:lang w:val="cs-CZ"/>
        </w:rPr>
      </w:pPr>
      <w:proofErr w:type="spellStart"/>
      <w:r w:rsidRPr="7DAD2796">
        <w:rPr>
          <w:sz w:val="18"/>
          <w:szCs w:val="18"/>
        </w:rPr>
        <w:t>Financováno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Evropskou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unií</w:t>
      </w:r>
      <w:proofErr w:type="spellEnd"/>
      <w:r w:rsidRPr="7DAD2796">
        <w:rPr>
          <w:sz w:val="18"/>
          <w:szCs w:val="18"/>
        </w:rPr>
        <w:t xml:space="preserve">. </w:t>
      </w:r>
      <w:proofErr w:type="spellStart"/>
      <w:r w:rsidRPr="7DAD2796">
        <w:rPr>
          <w:sz w:val="18"/>
          <w:szCs w:val="18"/>
        </w:rPr>
        <w:t>Vyjádřené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názory</w:t>
      </w:r>
      <w:proofErr w:type="spellEnd"/>
      <w:r w:rsidRPr="7DAD2796">
        <w:rPr>
          <w:sz w:val="18"/>
          <w:szCs w:val="18"/>
        </w:rPr>
        <w:t xml:space="preserve"> a </w:t>
      </w:r>
      <w:proofErr w:type="spellStart"/>
      <w:r w:rsidRPr="7DAD2796">
        <w:rPr>
          <w:sz w:val="18"/>
          <w:szCs w:val="18"/>
        </w:rPr>
        <w:t>stanoviska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představují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názory</w:t>
      </w:r>
      <w:proofErr w:type="spellEnd"/>
      <w:r w:rsidRPr="7DAD2796">
        <w:rPr>
          <w:sz w:val="18"/>
          <w:szCs w:val="18"/>
        </w:rPr>
        <w:t xml:space="preserve"> a </w:t>
      </w:r>
      <w:proofErr w:type="spellStart"/>
      <w:r w:rsidRPr="7DAD2796">
        <w:rPr>
          <w:sz w:val="18"/>
          <w:szCs w:val="18"/>
        </w:rPr>
        <w:t>stanoviska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autorů</w:t>
      </w:r>
      <w:proofErr w:type="spellEnd"/>
      <w:r w:rsidRPr="7DAD2796">
        <w:rPr>
          <w:sz w:val="18"/>
          <w:szCs w:val="18"/>
        </w:rPr>
        <w:t xml:space="preserve"> a </w:t>
      </w:r>
      <w:proofErr w:type="spellStart"/>
      <w:r w:rsidRPr="7DAD2796">
        <w:rPr>
          <w:sz w:val="18"/>
          <w:szCs w:val="18"/>
        </w:rPr>
        <w:t>nemusí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nutně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odrážet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názory</w:t>
      </w:r>
      <w:proofErr w:type="spellEnd"/>
      <w:r w:rsidRPr="7DAD2796">
        <w:rPr>
          <w:sz w:val="18"/>
          <w:szCs w:val="18"/>
        </w:rPr>
        <w:t xml:space="preserve"> a </w:t>
      </w:r>
      <w:proofErr w:type="spellStart"/>
      <w:r w:rsidRPr="7DAD2796">
        <w:rPr>
          <w:sz w:val="18"/>
          <w:szCs w:val="18"/>
        </w:rPr>
        <w:t>stanoviska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Evropské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unie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nebo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Domu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zahraniční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spolupráce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jako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poskytovatele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grantu</w:t>
      </w:r>
      <w:proofErr w:type="spellEnd"/>
      <w:r w:rsidRPr="7DAD2796">
        <w:rPr>
          <w:sz w:val="18"/>
          <w:szCs w:val="18"/>
        </w:rPr>
        <w:t xml:space="preserve">. </w:t>
      </w:r>
      <w:proofErr w:type="spellStart"/>
      <w:r w:rsidRPr="7DAD2796">
        <w:rPr>
          <w:sz w:val="18"/>
          <w:szCs w:val="18"/>
        </w:rPr>
        <w:t>Evropská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unie</w:t>
      </w:r>
      <w:proofErr w:type="spellEnd"/>
      <w:r w:rsidRPr="7DAD2796">
        <w:rPr>
          <w:sz w:val="18"/>
          <w:szCs w:val="18"/>
        </w:rPr>
        <w:t xml:space="preserve"> ani </w:t>
      </w:r>
      <w:proofErr w:type="spellStart"/>
      <w:r w:rsidRPr="7DAD2796">
        <w:rPr>
          <w:sz w:val="18"/>
          <w:szCs w:val="18"/>
        </w:rPr>
        <w:t>poskytovatel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grantu</w:t>
      </w:r>
      <w:proofErr w:type="spellEnd"/>
      <w:r w:rsidRPr="7DAD2796">
        <w:rPr>
          <w:sz w:val="18"/>
          <w:szCs w:val="18"/>
        </w:rPr>
        <w:t xml:space="preserve"> za </w:t>
      </w:r>
      <w:proofErr w:type="spellStart"/>
      <w:r w:rsidRPr="7DAD2796">
        <w:rPr>
          <w:sz w:val="18"/>
          <w:szCs w:val="18"/>
        </w:rPr>
        <w:t>ně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nenesou</w:t>
      </w:r>
      <w:proofErr w:type="spellEnd"/>
      <w:r w:rsidRPr="7DAD2796">
        <w:rPr>
          <w:sz w:val="18"/>
          <w:szCs w:val="18"/>
        </w:rPr>
        <w:t xml:space="preserve"> </w:t>
      </w:r>
      <w:proofErr w:type="spellStart"/>
      <w:r w:rsidRPr="7DAD2796">
        <w:rPr>
          <w:sz w:val="18"/>
          <w:szCs w:val="18"/>
        </w:rPr>
        <w:t>odpovědnost</w:t>
      </w:r>
      <w:proofErr w:type="spellEnd"/>
      <w:r w:rsidRPr="7DAD2796">
        <w:rPr>
          <w:sz w:val="18"/>
          <w:szCs w:val="18"/>
        </w:rPr>
        <w:t>.</w:t>
      </w:r>
    </w:p>
    <w:sectPr w:rsidR="00793459" w:rsidRPr="002A1664" w:rsidSect="007C2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CB"/>
    <w:rsid w:val="0003726C"/>
    <w:rsid w:val="00116C40"/>
    <w:rsid w:val="001B6079"/>
    <w:rsid w:val="001F10C8"/>
    <w:rsid w:val="00266C23"/>
    <w:rsid w:val="002915F3"/>
    <w:rsid w:val="00297D92"/>
    <w:rsid w:val="002A1664"/>
    <w:rsid w:val="002D67AD"/>
    <w:rsid w:val="003767F1"/>
    <w:rsid w:val="00395F90"/>
    <w:rsid w:val="003E54DD"/>
    <w:rsid w:val="00400EF1"/>
    <w:rsid w:val="00405CA5"/>
    <w:rsid w:val="00437AEC"/>
    <w:rsid w:val="004F34F2"/>
    <w:rsid w:val="005256C0"/>
    <w:rsid w:val="00555E4D"/>
    <w:rsid w:val="005D201D"/>
    <w:rsid w:val="0064225C"/>
    <w:rsid w:val="006C063B"/>
    <w:rsid w:val="006C35EF"/>
    <w:rsid w:val="00754429"/>
    <w:rsid w:val="00793459"/>
    <w:rsid w:val="007B1893"/>
    <w:rsid w:val="007C293B"/>
    <w:rsid w:val="00861CAA"/>
    <w:rsid w:val="008D1F60"/>
    <w:rsid w:val="008F5C3C"/>
    <w:rsid w:val="009C2E9A"/>
    <w:rsid w:val="00A613F5"/>
    <w:rsid w:val="00A74F52"/>
    <w:rsid w:val="00AB23C1"/>
    <w:rsid w:val="00AE4981"/>
    <w:rsid w:val="00B21CEA"/>
    <w:rsid w:val="00B45259"/>
    <w:rsid w:val="00BB6D94"/>
    <w:rsid w:val="00C54462"/>
    <w:rsid w:val="00C71ACB"/>
    <w:rsid w:val="00C84438"/>
    <w:rsid w:val="00CC0775"/>
    <w:rsid w:val="00D216D4"/>
    <w:rsid w:val="00D31DDA"/>
    <w:rsid w:val="00E327D5"/>
    <w:rsid w:val="00E633A0"/>
    <w:rsid w:val="00EC0738"/>
    <w:rsid w:val="00E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1861"/>
  <w15:chartTrackingRefBased/>
  <w15:docId w15:val="{70ACA52E-09A9-4F8F-B954-3396BDB2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2A87"/>
    <w:pPr>
      <w:spacing w:before="100" w:after="200" w:line="276" w:lineRule="auto"/>
    </w:pPr>
    <w:rPr>
      <w:kern w:val="0"/>
      <w:sz w:val="24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71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1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1A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1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1A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1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1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1ACB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1ACB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1AC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1AC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1AC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1ACB"/>
    <w:rPr>
      <w:rFonts w:eastAsiaTheme="majorEastAsia" w:cstheme="majorBidi"/>
      <w:i/>
      <w:iCs/>
      <w:color w:val="2F5496" w:themeColor="accent1" w:themeShade="BF"/>
      <w:kern w:val="0"/>
      <w:sz w:val="24"/>
      <w:szCs w:val="2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1ACB"/>
    <w:rPr>
      <w:rFonts w:eastAsiaTheme="majorEastAsia" w:cstheme="majorBidi"/>
      <w:color w:val="2F5496" w:themeColor="accent1" w:themeShade="BF"/>
      <w:kern w:val="0"/>
      <w:sz w:val="24"/>
      <w:szCs w:val="2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1ACB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1ACB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1ACB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1ACB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C71ACB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1AC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1A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1AC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C71A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1ACB"/>
    <w:rPr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C71A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1AC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1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1ACB"/>
    <w:rPr>
      <w:i/>
      <w:iCs/>
      <w:color w:val="2F5496" w:themeColor="accent1" w:themeShade="BF"/>
      <w:kern w:val="0"/>
      <w:sz w:val="24"/>
      <w:szCs w:val="20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C71AC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767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67F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767F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C077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D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D1F60"/>
    <w:rPr>
      <w:rFonts w:ascii="Courier New" w:eastAsia="Times New Roman" w:hAnsi="Courier New" w:cs="Courier New"/>
      <w:kern w:val="0"/>
      <w:sz w:val="20"/>
      <w:szCs w:val="20"/>
      <w:lang w:val="cs-CZ" w:eastAsia="cs-CZ"/>
      <w14:ligatures w14:val="none"/>
    </w:rPr>
  </w:style>
  <w:style w:type="character" w:customStyle="1" w:styleId="y2iqfc">
    <w:name w:val="y2iqfc"/>
    <w:basedOn w:val="Standardnpsmoodstavce"/>
    <w:rsid w:val="008D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52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3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https://www.dzs.cz/program/erasmu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Moravcova</dc:creator>
  <cp:keywords/>
  <dc:description/>
  <cp:lastModifiedBy>Miloslava Svobodová</cp:lastModifiedBy>
  <cp:revision>7</cp:revision>
  <dcterms:created xsi:type="dcterms:W3CDTF">2024-07-02T09:31:00Z</dcterms:created>
  <dcterms:modified xsi:type="dcterms:W3CDTF">2024-07-02T10:20:00Z</dcterms:modified>
</cp:coreProperties>
</file>